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B9EA" w14:textId="4AB7A87E" w:rsidR="00EC2BA0" w:rsidRPr="004976B8" w:rsidRDefault="002E70CC">
      <w:pPr>
        <w:spacing w:line="460" w:lineRule="exact"/>
        <w:jc w:val="left"/>
        <w:rPr>
          <w:rFonts w:ascii="仿宋_GB2312" w:eastAsia="仿宋_GB2312" w:hAnsiTheme="minorEastAsia" w:hint="eastAsia"/>
          <w:bCs/>
          <w:sz w:val="32"/>
          <w:szCs w:val="32"/>
        </w:rPr>
      </w:pPr>
      <w:r w:rsidRPr="004976B8">
        <w:rPr>
          <w:rFonts w:ascii="仿宋_GB2312" w:eastAsia="仿宋_GB2312" w:hAnsiTheme="minorEastAsia" w:hint="eastAsia"/>
          <w:bCs/>
          <w:sz w:val="32"/>
          <w:szCs w:val="32"/>
        </w:rPr>
        <w:t>附表</w:t>
      </w:r>
    </w:p>
    <w:p w14:paraId="661A4CD4" w14:textId="298F41C9" w:rsidR="00EC2BA0" w:rsidRPr="002E70CC" w:rsidRDefault="004F1725">
      <w:pPr>
        <w:spacing w:line="4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626E6A">
        <w:rPr>
          <w:rFonts w:ascii="仿宋_GB2312" w:eastAsia="仿宋_GB2312" w:hAnsi="仿宋" w:cs="仿宋_GB2312" w:hint="eastAsia"/>
          <w:kern w:val="0"/>
          <w:sz w:val="32"/>
          <w:szCs w:val="32"/>
        </w:rPr>
        <w:t>大连民族大学</w:t>
      </w:r>
      <w:r w:rsidRPr="00626E6A">
        <w:rPr>
          <w:rFonts w:ascii="仿宋_GB2312" w:eastAsia="仿宋_GB2312" w:hAnsi="仿宋" w:cs="仿宋_GB2312"/>
          <w:kern w:val="0"/>
          <w:sz w:val="32"/>
          <w:szCs w:val="32"/>
        </w:rPr>
        <w:t>2022</w:t>
      </w:r>
      <w:r w:rsidRPr="00626E6A">
        <w:rPr>
          <w:rFonts w:ascii="仿宋_GB2312" w:eastAsia="仿宋_GB2312" w:hAnsi="仿宋" w:cs="仿宋_GB2312" w:hint="eastAsia"/>
          <w:kern w:val="0"/>
          <w:sz w:val="32"/>
          <w:szCs w:val="32"/>
        </w:rPr>
        <w:t>年依据台湾地区大学入学考试学科能力测试成</w:t>
      </w:r>
      <w:bookmarkStart w:id="0" w:name="_GoBack"/>
      <w:r w:rsidRPr="00626E6A">
        <w:rPr>
          <w:rFonts w:ascii="仿宋_GB2312" w:eastAsia="仿宋_GB2312" w:hAnsi="仿宋" w:cs="仿宋_GB2312" w:hint="eastAsia"/>
          <w:kern w:val="0"/>
          <w:sz w:val="32"/>
          <w:szCs w:val="32"/>
        </w:rPr>
        <w:t>绩招收台湾高中毕业生</w:t>
      </w:r>
      <w:r w:rsidRPr="008A668B">
        <w:rPr>
          <w:rFonts w:ascii="仿宋_GB2312" w:eastAsia="仿宋_GB2312" w:hAnsi="仿宋" w:cs="仿宋_GB2312" w:hint="eastAsia"/>
          <w:sz w:val="32"/>
          <w:szCs w:val="32"/>
        </w:rPr>
        <w:t>专业目录及收费标准一览表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25"/>
        <w:gridCol w:w="1134"/>
        <w:gridCol w:w="1559"/>
        <w:gridCol w:w="2126"/>
      </w:tblGrid>
      <w:tr w:rsidR="0054548C" w:rsidRPr="002E70CC" w14:paraId="14C4DC16" w14:textId="77777777" w:rsidTr="0054548C">
        <w:trPr>
          <w:trHeight w:val="447"/>
        </w:trPr>
        <w:tc>
          <w:tcPr>
            <w:tcW w:w="534" w:type="dxa"/>
            <w:shd w:val="clear" w:color="008000" w:fill="FFFFFF"/>
            <w:vAlign w:val="center"/>
          </w:tcPr>
          <w:bookmarkEnd w:id="0"/>
          <w:p w14:paraId="1A024C8A" w14:textId="77777777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008000" w:fill="FFFFFF"/>
            <w:vAlign w:val="center"/>
          </w:tcPr>
          <w:p w14:paraId="653F16B5" w14:textId="77777777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268" w:type="dxa"/>
            <w:shd w:val="clear" w:color="008000" w:fill="FFFFFF"/>
            <w:vAlign w:val="center"/>
          </w:tcPr>
          <w:p w14:paraId="40571005" w14:textId="77777777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425" w:type="dxa"/>
            <w:shd w:val="clear" w:color="008000" w:fill="FFFFFF"/>
            <w:vAlign w:val="center"/>
          </w:tcPr>
          <w:p w14:paraId="670E69BA" w14:textId="77777777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34" w:type="dxa"/>
            <w:shd w:val="clear" w:color="008000" w:fill="FFFFFF"/>
            <w:vAlign w:val="center"/>
          </w:tcPr>
          <w:p w14:paraId="53606532" w14:textId="73D9380B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1559" w:type="dxa"/>
            <w:shd w:val="clear" w:color="008000" w:fill="FFFFFF"/>
            <w:vAlign w:val="center"/>
          </w:tcPr>
          <w:p w14:paraId="2EFB0393" w14:textId="5A1ADB6A" w:rsidR="0054548C" w:rsidRPr="002E70CC" w:rsidRDefault="005454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授予学位门类</w:t>
            </w:r>
          </w:p>
        </w:tc>
        <w:tc>
          <w:tcPr>
            <w:tcW w:w="2126" w:type="dxa"/>
            <w:shd w:val="clear" w:color="008000" w:fill="FFFFFF"/>
            <w:vAlign w:val="center"/>
          </w:tcPr>
          <w:p w14:paraId="6C411BD1" w14:textId="77777777" w:rsidR="0054548C" w:rsidRDefault="0054548C" w:rsidP="00682DD2">
            <w:pPr>
              <w:tabs>
                <w:tab w:val="center" w:pos="4153"/>
                <w:tab w:val="right" w:pos="8306"/>
              </w:tabs>
              <w:spacing w:line="22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70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学费</w:t>
            </w:r>
          </w:p>
          <w:p w14:paraId="6EC4F3AB" w14:textId="600FFA7C" w:rsidR="0054548C" w:rsidRPr="002E70CC" w:rsidRDefault="0054548C" w:rsidP="00384516">
            <w:pPr>
              <w:tabs>
                <w:tab w:val="center" w:pos="4153"/>
                <w:tab w:val="right" w:pos="8306"/>
              </w:tabs>
              <w:spacing w:line="220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2DD2">
              <w:rPr>
                <w:rFonts w:ascii="仿宋" w:eastAsia="仿宋" w:hAnsi="仿宋" w:hint="eastAsia"/>
                <w:sz w:val="24"/>
                <w:szCs w:val="24"/>
              </w:rPr>
              <w:t>（人民币/年·生</w:t>
            </w:r>
            <w:r w:rsidRPr="002E70CC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54548C" w:rsidRPr="002E70CC" w14:paraId="45DF31E7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F3C004C" w14:textId="77777777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E44851" w14:textId="77777777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020101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FB703B3" w14:textId="77777777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B15AD50" w14:textId="77777777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55C1F07" w14:textId="0620192C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A6B440" w14:textId="34171A63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2126" w:type="dxa"/>
            <w:vAlign w:val="center"/>
          </w:tcPr>
          <w:p w14:paraId="2B5DBB17" w14:textId="21B73E87" w:rsidR="0054548C" w:rsidRPr="002E70CC" w:rsidRDefault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7F273C9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1E8A4EE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00A6B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020401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3079A7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国际经济与贸易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5BC6EC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EA4DFBC" w14:textId="5DD2052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F211E5" w14:textId="6A1F524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经济学</w:t>
            </w:r>
          </w:p>
        </w:tc>
        <w:tc>
          <w:tcPr>
            <w:tcW w:w="2126" w:type="dxa"/>
            <w:vAlign w:val="center"/>
          </w:tcPr>
          <w:p w14:paraId="59A55D20" w14:textId="5BABA08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5CC2EBB5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B50B3B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0B818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030101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E759A5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法学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0AE1A0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BED131D" w14:textId="5D1C601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2A2B88" w14:textId="26281CF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法学</w:t>
            </w:r>
          </w:p>
        </w:tc>
        <w:tc>
          <w:tcPr>
            <w:tcW w:w="2126" w:type="dxa"/>
            <w:vAlign w:val="center"/>
          </w:tcPr>
          <w:p w14:paraId="76D4CCD5" w14:textId="1C60212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38609098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CD960F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6A826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050101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319A7F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汉语言文学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A4DCD5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1F0C72A" w14:textId="249F31A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CBE3FD" w14:textId="01032D6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39F64923" w14:textId="4512A0A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15E4105C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B97D8A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5E884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050103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49F0C4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汉语国际教育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4A786C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E543FEE" w14:textId="0A41226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9EAE2A7" w14:textId="3D1589C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0305F065" w14:textId="1F33B28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2F020DC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9545FB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E87BC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5E1065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英语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4BC0B6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19621CF4" w14:textId="7FD15C2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0EF857" w14:textId="0125921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6259EDBB" w14:textId="4A512258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09A4A97D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CD6716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9C8DFB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A3B805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日语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7B6818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0CD72B2C" w14:textId="1DC9076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944401" w14:textId="63FD70A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0601AF09" w14:textId="1E275EA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747972F7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0D06E34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48C2A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050209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E5F4CB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朝鲜语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90DF09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0C1FBC2" w14:textId="442CEB88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D416BF" w14:textId="359FDBD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117945DA" w14:textId="58CD6F0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4800</w:t>
            </w:r>
          </w:p>
        </w:tc>
      </w:tr>
      <w:tr w:rsidR="0054548C" w:rsidRPr="002E70CC" w14:paraId="417E602F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23C657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20D6A4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050301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7B252B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新闻学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F1B660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1599E85E" w14:textId="0A548B5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811080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25316B" w14:textId="3CE418D8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文学</w:t>
            </w:r>
          </w:p>
        </w:tc>
        <w:tc>
          <w:tcPr>
            <w:tcW w:w="2126" w:type="dxa"/>
            <w:vAlign w:val="center"/>
          </w:tcPr>
          <w:p w14:paraId="02E5B5DC" w14:textId="6CC4D6F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800</w:t>
            </w:r>
          </w:p>
        </w:tc>
      </w:tr>
      <w:tr w:rsidR="0054548C" w:rsidRPr="002E70CC" w14:paraId="3BB0177A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283CCBD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63A1C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070101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C4270D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数学与应用数学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BEFB34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1EE5B57E" w14:textId="3A97170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BCCC02" w14:textId="4C74261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126" w:type="dxa"/>
          </w:tcPr>
          <w:p w14:paraId="76EB4B2E" w14:textId="0AD91D3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4EFC84E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D816F3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94B7A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070102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955276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信息与计算科学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2D56FB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0D781B15" w14:textId="65EDD53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12A81AF" w14:textId="6D706FA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126" w:type="dxa"/>
          </w:tcPr>
          <w:p w14:paraId="36BE131B" w14:textId="4643A44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7C63AEA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DE4157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18CB8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070302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C45BF2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应用化学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AC340B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191FF76" w14:textId="7019CA4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959427" w14:textId="53B3BE2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68616B71" w14:textId="2C02CA1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86F1A3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172F5BD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E3ED0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071002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909D54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生物技术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948D30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FE9B7BD" w14:textId="2871756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D558AA" w14:textId="490214E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126" w:type="dxa"/>
          </w:tcPr>
          <w:p w14:paraId="78B73B69" w14:textId="0210472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81303A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94C84C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8E518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071201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9DAB1B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统计学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5DF7A4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0CED4093" w14:textId="23B112F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9624790" w14:textId="743AC03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126" w:type="dxa"/>
          </w:tcPr>
          <w:p w14:paraId="5A603661" w14:textId="45855DE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6E9677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C7EE98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D239D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B0287E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机械设计制造及其自动化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B23D69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2B572DC7" w14:textId="5B3213F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8EB8757" w14:textId="04D2F03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6EB3E873" w14:textId="286F76F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6B279AC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331D74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1CA35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7B35E0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工业设计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72B246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16A6D34" w14:textId="2B35542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D2193C2" w14:textId="4A83E80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0C2E66BA" w14:textId="5734376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7238025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968A5E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B11CA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080207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BA42F8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车辆工程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4C0C66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2205697" w14:textId="37E96EE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89491E" w14:textId="2AEC30F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17C6F7F7" w14:textId="093F2BF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70DA38D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EB7E06B" w14:textId="015DDEB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F2953F1" w14:textId="2CE54E2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80213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F86341F" w14:textId="29A1530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智能制造工程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A8A4E91" w14:textId="2CFA216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17845C9" w14:textId="11513405" w:rsidR="0054548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F5118E" w14:textId="6DA6C248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2AF3840" w14:textId="578559C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F40F458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7F7D4DF" w14:textId="0935A25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AE492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080301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E39245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测控技术与仪器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134599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39DC0C5" w14:textId="734566F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05E38BE" w14:textId="6E19ECC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69B3BC05" w14:textId="31D1D4A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7522413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9EA965A" w14:textId="69A2B71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96F85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080412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5C25FA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功能材料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CDB492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5137E0A" w14:textId="488B6EE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3932B32" w14:textId="05F9392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6FED13EC" w14:textId="59D6D3D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B71220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E2BC367" w14:textId="22576CA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F40EB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0E5B3E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电子信息工程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733D04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41E4846" w14:textId="2829E8F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CA1D72" w14:textId="17D727C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49D8563C" w14:textId="2189D78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0F0D16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0E322A8D" w14:textId="0EF0ED3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9720D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1D2B13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通信工程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AE65DA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8C92778" w14:textId="6ADBE25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2A3D079" w14:textId="08C781B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18185A5" w14:textId="401DB8D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7DD4522B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19D1FD3" w14:textId="39B9BE2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DAB43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080705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840DA7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光电信息科学与工程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B0AE5A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C35F6A3" w14:textId="1085FDF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19BF6A" w14:textId="07FC117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12D12DBC" w14:textId="4F48304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94F9BF2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1C5D3DB" w14:textId="25C1B9D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D5D65CE" w14:textId="114E14B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80717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176362" w14:textId="7E6E7D2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人工智能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34C6E63" w14:textId="6FC42FA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A9813CB" w14:textId="7F6BC929" w:rsidR="0054548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337FE4" w14:textId="6D43BC3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0BE22F4" w14:textId="1F70BB0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710BEF4D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56149C2" w14:textId="1403196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7875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080801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8F01C1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自动化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E71EE5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F1C1365" w14:textId="6511161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3D0D5CB" w14:textId="173C4B2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DA6BF76" w14:textId="42C4E8D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52D17805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1E84A37" w14:textId="55F1D23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7419E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080803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C1207A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机器人工程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ABDA5E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6711D55" w14:textId="5B895548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928D3E" w14:textId="7321100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9418D2B" w14:textId="172486E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1D653ED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8F64A02" w14:textId="391A6D5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B8201A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587003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计算机科学与技术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72145C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6074F76" w14:textId="3E999EB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7EDBC6" w14:textId="4C7F2DA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07C23E22" w14:textId="6F56F6E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5ED3614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65E8011" w14:textId="45E2330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63E54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D5F3A6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软件工程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950F71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F8ADFE8" w14:textId="2669EFF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24CEA8" w14:textId="21803C0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918C292" w14:textId="764A9FE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431C1A2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8406B57" w14:textId="52EC983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A62CCC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B570F3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网络工程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5F0774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BB40EF2" w14:textId="49271C9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1D53D0" w14:textId="1DBCB68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12504B1" w14:textId="27E4822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1C5DD88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23DE3AB2" w14:textId="59978FD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7E862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080905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3ED1E3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物联网工程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AAD2FF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88B3346" w14:textId="7C80822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153C70" w14:textId="75AE3DF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56BC999C" w14:textId="046134E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52CE33B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D003155" w14:textId="2676884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716716" w14:textId="6CB1764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80917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88CB5B1" w14:textId="52CF1D1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区块链工程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9234D7F" w14:textId="6E9D056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1DE9EBB6" w14:textId="690D0B72" w:rsidR="0054548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A60E743" w14:textId="4F3ACD7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2294E549" w14:textId="2036967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C84AEEE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74796BE" w14:textId="2C5786E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06ED49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081001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6DF397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土木工程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CAD61E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C124D87" w14:textId="347CFE2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292A20E" w14:textId="32045A8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0E5FCE94" w14:textId="693767A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56935D07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937858D" w14:textId="34DE333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0B48B1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081002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5F0794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建筑环境与能源应用工程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56A785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081DBEB" w14:textId="3A2E69D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0981ECA" w14:textId="1535156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76E1FC27" w14:textId="0D90B81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159547E4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E64AEEE" w14:textId="4B5F97C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97D50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081301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6D51F7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化学工程与工艺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925574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46ACF2E" w14:textId="21A04BB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892DF7D" w14:textId="00DE8A4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6594B94A" w14:textId="03F2B08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585AB5A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1AF3C0E9" w14:textId="2D4E7C1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3C5E4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081302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AF95CA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制药工程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B6529F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15DACCC9" w14:textId="1D8615D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308EAAF" w14:textId="409B034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38202DB1" w14:textId="106A2B8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4C64683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40B838C" w14:textId="36FC680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C2624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082502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44053F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环境工程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2E3253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3D230E93" w14:textId="3C0152F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16B48C" w14:textId="05EF01C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05194059" w14:textId="54143AF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6C963C6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358BE190" w14:textId="0C2FF2A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59203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082503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0359BB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环境科学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3A3D57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474A030" w14:textId="19D9AB5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40CDC3" w14:textId="04F2DF7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理学</w:t>
            </w:r>
          </w:p>
        </w:tc>
        <w:tc>
          <w:tcPr>
            <w:tcW w:w="2126" w:type="dxa"/>
          </w:tcPr>
          <w:p w14:paraId="142266AB" w14:textId="2726478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691BAB76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7055880" w14:textId="267C617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2121D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082701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91BC19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食品科学与工程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8DFB10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AAF2F88" w14:textId="4E8F3D5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9813B8" w14:textId="3932533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0D394513" w14:textId="029207CB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57C802E8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58DCB98" w14:textId="0CB3A43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C87E7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082702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5A8FC9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食品质量与安全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EEFFB4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035F8811" w14:textId="6830FB6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7870638" w14:textId="0DBF6A5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520653C1" w14:textId="3741A7C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666D3E4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2F24586C" w14:textId="62AF9C3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60EE6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082801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1A747C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建筑学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9796D0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6C176DE" w14:textId="3A2AC07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258167B" w14:textId="02F39C5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18635955" w14:textId="6CCD42A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9A67DF4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21DBACA5" w14:textId="060983D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37AEF1E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082802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E33F5B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城乡规划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A66409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14:paraId="508BC23F" w14:textId="1525973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C83219" w14:textId="56FA048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4E36DC19" w14:textId="1982B93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4EEF6CA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33ACF6E" w14:textId="3614758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34AE5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083001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A11115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生物工程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BD38A0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CAE542B" w14:textId="5E266BC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640531" w14:textId="1CA7CE9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工学</w:t>
            </w:r>
          </w:p>
        </w:tc>
        <w:tc>
          <w:tcPr>
            <w:tcW w:w="2126" w:type="dxa"/>
          </w:tcPr>
          <w:p w14:paraId="7127F500" w14:textId="4709386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3938D0C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E7E6B89" w14:textId="49EC7C8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F063E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120103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B35559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工程管理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821059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07CCBE14" w14:textId="03025D0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347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5E0C215" w14:textId="76DFEE7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3A827114" w14:textId="47C54F5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6AA9DF89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3AD3056" w14:textId="1072166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24443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85A8857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工商管理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42D4394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C95769C" w14:textId="39E514A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78653AA" w14:textId="54A4AD3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074484DE" w14:textId="77826000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7774F0F3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11F16F07" w14:textId="03D1E1E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3D145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043362A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市场营销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D819ED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5E6B0815" w14:textId="245567EA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0B7265A" w14:textId="1CF42CE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0D46FD6D" w14:textId="5FA9C933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BF40098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5C4C8204" w14:textId="25D34FA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24ACB0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001E8F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会计学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452ACC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326454F" w14:textId="7B80466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2BB742F" w14:textId="4B2204F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5C650EC2" w14:textId="0F98844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24C2D3D2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AC79212" w14:textId="36A293A1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3BA7FC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CA85A8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财务管理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21A57058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4607F0E9" w14:textId="031A122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D39325" w14:textId="1E3DDB0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69C0CE9A" w14:textId="6916FD4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CEFD170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6144EC04" w14:textId="16064D8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C1F2F4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36621E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国际商务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0300DC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8F4C220" w14:textId="1A36F3C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E8CC011" w14:textId="39B1E6EC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48B117EE" w14:textId="31FF0E5E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6CB52AD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27429692" w14:textId="0AD9C755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97338F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120206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3A1CA9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人力资源管理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0E5F44B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7AE72D51" w14:textId="4932E712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D9E199" w14:textId="60C8300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01B08A45" w14:textId="20D6FED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4278FE51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7D388524" w14:textId="01E00CB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58B886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120402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2ABF605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行政管理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A0A1C12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EA10DE2" w14:textId="40D77CD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0E3BAEE" w14:textId="11C28626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3B86EE83" w14:textId="72FC78D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  <w:tr w:rsidR="0054548C" w:rsidRPr="002E70CC" w14:paraId="0C7577FC" w14:textId="77777777" w:rsidTr="0054548C">
        <w:trPr>
          <w:trHeight w:hRule="exact" w:val="227"/>
        </w:trPr>
        <w:tc>
          <w:tcPr>
            <w:tcW w:w="534" w:type="dxa"/>
            <w:shd w:val="clear" w:color="auto" w:fill="auto"/>
            <w:vAlign w:val="center"/>
          </w:tcPr>
          <w:p w14:paraId="43D62924" w14:textId="5B18C7DD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F5202D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120901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BE00683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旅游管理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C6690D9" w14:textId="77777777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14:paraId="6473106D" w14:textId="25DD6C79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EF41CD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文史/理工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CFDD0E" w14:textId="339E8C24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2E70CC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管理学</w:t>
            </w:r>
          </w:p>
        </w:tc>
        <w:tc>
          <w:tcPr>
            <w:tcW w:w="2126" w:type="dxa"/>
          </w:tcPr>
          <w:p w14:paraId="12601E42" w14:textId="09433E6F" w:rsidR="0054548C" w:rsidRPr="002E70CC" w:rsidRDefault="0054548C" w:rsidP="0054548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6B15DF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5</w:t>
            </w:r>
            <w:r w:rsidRPr="006B15DF">
              <w:rPr>
                <w:rFonts w:ascii="宋体" w:eastAsia="宋体" w:hAnsi="宋体" w:cs="宋体"/>
                <w:kern w:val="0"/>
                <w:sz w:val="18"/>
                <w:szCs w:val="21"/>
              </w:rPr>
              <w:t>200</w:t>
            </w:r>
          </w:p>
        </w:tc>
      </w:tr>
    </w:tbl>
    <w:p w14:paraId="50425E4C" w14:textId="6009496D" w:rsidR="00EC2BA0" w:rsidRPr="002E70CC" w:rsidRDefault="002E70CC" w:rsidP="004976B8">
      <w:pPr>
        <w:tabs>
          <w:tab w:val="center" w:pos="4153"/>
          <w:tab w:val="right" w:pos="8306"/>
        </w:tabs>
        <w:rPr>
          <w:rFonts w:ascii="仿宋" w:eastAsia="仿宋" w:hAnsi="仿宋"/>
          <w:sz w:val="24"/>
          <w:szCs w:val="24"/>
        </w:rPr>
      </w:pPr>
      <w:r w:rsidRPr="002E70CC">
        <w:rPr>
          <w:rFonts w:ascii="仿宋" w:eastAsia="仿宋" w:hAnsi="仿宋" w:hint="eastAsia"/>
          <w:sz w:val="24"/>
          <w:szCs w:val="24"/>
        </w:rPr>
        <w:t>注：住宿费：</w:t>
      </w:r>
      <w:r w:rsidRPr="002E70CC">
        <w:rPr>
          <w:rFonts w:ascii="仿宋" w:eastAsia="仿宋" w:hAnsi="仿宋"/>
          <w:sz w:val="24"/>
          <w:szCs w:val="24"/>
        </w:rPr>
        <w:t>1200</w:t>
      </w:r>
      <w:r w:rsidRPr="002E70CC">
        <w:rPr>
          <w:rFonts w:ascii="仿宋" w:eastAsia="仿宋" w:hAnsi="仿宋" w:hint="eastAsia"/>
          <w:sz w:val="24"/>
          <w:szCs w:val="24"/>
        </w:rPr>
        <w:t>人民币</w:t>
      </w:r>
      <w:r w:rsidR="00682DD2" w:rsidRPr="00682DD2">
        <w:rPr>
          <w:rFonts w:ascii="仿宋" w:eastAsia="仿宋" w:hAnsi="仿宋" w:hint="eastAsia"/>
          <w:sz w:val="24"/>
          <w:szCs w:val="24"/>
        </w:rPr>
        <w:t>/年·生</w:t>
      </w:r>
      <w:r w:rsidRPr="002E70CC">
        <w:rPr>
          <w:rFonts w:ascii="仿宋" w:eastAsia="仿宋" w:hAnsi="仿宋"/>
          <w:sz w:val="24"/>
          <w:szCs w:val="24"/>
        </w:rPr>
        <w:t>。</w:t>
      </w:r>
    </w:p>
    <w:p w14:paraId="1D287489" w14:textId="77777777" w:rsidR="00EC2BA0" w:rsidRPr="002E70CC" w:rsidRDefault="002E70CC" w:rsidP="004976B8">
      <w:pPr>
        <w:tabs>
          <w:tab w:val="center" w:pos="4153"/>
          <w:tab w:val="right" w:pos="8306"/>
        </w:tabs>
        <w:ind w:firstLineChars="200" w:firstLine="480"/>
        <w:rPr>
          <w:rFonts w:ascii="仿宋" w:eastAsia="仿宋" w:hAnsi="仿宋"/>
          <w:sz w:val="24"/>
          <w:szCs w:val="24"/>
        </w:rPr>
      </w:pPr>
      <w:r w:rsidRPr="002E70CC">
        <w:rPr>
          <w:rFonts w:ascii="仿宋" w:eastAsia="仿宋" w:hAnsi="仿宋" w:hint="eastAsia"/>
          <w:sz w:val="24"/>
          <w:szCs w:val="24"/>
        </w:rPr>
        <w:t>如遇学校院系专业调整，以调整后招生专业（类）为准。</w:t>
      </w:r>
    </w:p>
    <w:p w14:paraId="340B66F7" w14:textId="5DA787B9" w:rsidR="00EC2BA0" w:rsidRDefault="002E70CC" w:rsidP="004976B8">
      <w:pPr>
        <w:pStyle w:val="4"/>
        <w:ind w:leftChars="0" w:left="0" w:right="210" w:firstLine="480"/>
      </w:pPr>
      <w:r w:rsidRPr="002E70CC">
        <w:rPr>
          <w:rFonts w:ascii="仿宋" w:eastAsia="仿宋" w:hAnsi="仿宋" w:cs="Times New Roman" w:hint="eastAsia"/>
          <w:szCs w:val="24"/>
        </w:rPr>
        <w:t>各专业最终收费执</w:t>
      </w:r>
      <w:r>
        <w:rPr>
          <w:rFonts w:ascii="仿宋" w:eastAsia="仿宋" w:hAnsi="仿宋" w:cs="Times New Roman" w:hint="eastAsia"/>
          <w:szCs w:val="24"/>
        </w:rPr>
        <w:t>行标准，依据辽宁省物价</w:t>
      </w:r>
      <w:r w:rsidR="00682DD2">
        <w:rPr>
          <w:rFonts w:ascii="仿宋" w:eastAsia="仿宋" w:hAnsi="仿宋" w:cs="Times New Roman" w:hint="eastAsia"/>
          <w:szCs w:val="24"/>
        </w:rPr>
        <w:t>部门</w:t>
      </w:r>
      <w:r>
        <w:rPr>
          <w:rFonts w:ascii="仿宋" w:eastAsia="仿宋" w:hAnsi="仿宋" w:cs="Times New Roman" w:hint="eastAsia"/>
          <w:szCs w:val="24"/>
        </w:rPr>
        <w:t>最新批文执行。</w:t>
      </w:r>
    </w:p>
    <w:sectPr w:rsidR="00EC2BA0">
      <w:pgSz w:w="11906" w:h="16838"/>
      <w:pgMar w:top="851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54CB" w14:textId="77777777" w:rsidR="005C678C" w:rsidRDefault="005C678C" w:rsidP="00682DD2">
      <w:r>
        <w:separator/>
      </w:r>
    </w:p>
  </w:endnote>
  <w:endnote w:type="continuationSeparator" w:id="0">
    <w:p w14:paraId="225649ED" w14:textId="77777777" w:rsidR="005C678C" w:rsidRDefault="005C678C" w:rsidP="0068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50A7" w14:textId="77777777" w:rsidR="005C678C" w:rsidRDefault="005C678C" w:rsidP="00682DD2">
      <w:r>
        <w:separator/>
      </w:r>
    </w:p>
  </w:footnote>
  <w:footnote w:type="continuationSeparator" w:id="0">
    <w:p w14:paraId="0EFC2D11" w14:textId="77777777" w:rsidR="005C678C" w:rsidRDefault="005C678C" w:rsidP="0068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CF"/>
    <w:rsid w:val="000D76BA"/>
    <w:rsid w:val="00270642"/>
    <w:rsid w:val="002E70CC"/>
    <w:rsid w:val="00382478"/>
    <w:rsid w:val="00384516"/>
    <w:rsid w:val="00441A4A"/>
    <w:rsid w:val="004557E5"/>
    <w:rsid w:val="004976B8"/>
    <w:rsid w:val="004F1725"/>
    <w:rsid w:val="00500601"/>
    <w:rsid w:val="0054548C"/>
    <w:rsid w:val="005C678C"/>
    <w:rsid w:val="00677A9E"/>
    <w:rsid w:val="00682DD2"/>
    <w:rsid w:val="007E03FC"/>
    <w:rsid w:val="007F7C45"/>
    <w:rsid w:val="009A370D"/>
    <w:rsid w:val="00B30285"/>
    <w:rsid w:val="00D14262"/>
    <w:rsid w:val="00D771A6"/>
    <w:rsid w:val="00DC546B"/>
    <w:rsid w:val="00DF3478"/>
    <w:rsid w:val="00EC2BA0"/>
    <w:rsid w:val="00EF59FC"/>
    <w:rsid w:val="00F54ACF"/>
    <w:rsid w:val="00FE4E24"/>
    <w:rsid w:val="698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7314"/>
  <w15:docId w15:val="{C5AADEF9-F923-42B6-907F-A0826E35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正文 宋小4缩进"/>
    <w:basedOn w:val="a"/>
    <w:link w:val="40"/>
    <w:qFormat/>
    <w:pPr>
      <w:ind w:leftChars="100" w:left="100" w:rightChars="100" w:right="100" w:firstLineChars="200" w:firstLine="200"/>
    </w:pPr>
    <w:rPr>
      <w:rFonts w:ascii="宋体" w:eastAsia="宋体" w:hAnsi="宋体" w:cstheme="minorBidi"/>
      <w:sz w:val="24"/>
    </w:rPr>
  </w:style>
  <w:style w:type="character" w:customStyle="1" w:styleId="40">
    <w:name w:val="正文 宋小4缩进 字符"/>
    <w:basedOn w:val="a0"/>
    <w:link w:val="4"/>
    <w:rPr>
      <w:rFonts w:ascii="宋体" w:eastAsia="宋体" w:hAnsi="宋体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李忠楠</cp:lastModifiedBy>
  <cp:revision>18</cp:revision>
  <dcterms:created xsi:type="dcterms:W3CDTF">2020-03-03T08:47:00Z</dcterms:created>
  <dcterms:modified xsi:type="dcterms:W3CDTF">2022-02-19T12:24:00Z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